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EE" w:rsidRPr="00CF15C5" w:rsidRDefault="00DA4DEE" w:rsidP="00DA4DEE">
      <w:pPr>
        <w:pStyle w:val="Nagwek1"/>
        <w:ind w:left="2832"/>
        <w:jc w:val="left"/>
      </w:pPr>
      <w:r w:rsidRPr="00CF15C5">
        <w:t xml:space="preserve">   ZARZĄDZENIE  NR </w:t>
      </w:r>
      <w:r>
        <w:t>5</w:t>
      </w:r>
      <w:r w:rsidRPr="00CF15C5">
        <w:t>/202</w:t>
      </w:r>
      <w:r>
        <w:t xml:space="preserve">5 </w:t>
      </w:r>
      <w:r>
        <w:tab/>
      </w:r>
      <w:r>
        <w:tab/>
      </w:r>
      <w:r>
        <w:tab/>
      </w: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pPr>
        <w:ind w:left="2832" w:firstLine="708"/>
      </w:pPr>
      <w:r w:rsidRPr="00CF15C5">
        <w:rPr>
          <w:b/>
        </w:rPr>
        <w:t>Wójta Gminy Pępowo</w:t>
      </w:r>
    </w:p>
    <w:p w:rsidR="00DA4DEE" w:rsidRPr="00CF15C5" w:rsidRDefault="00DA4DEE" w:rsidP="00DA4DEE">
      <w:pPr>
        <w:jc w:val="center"/>
      </w:pPr>
      <w:r w:rsidRPr="00CF15C5">
        <w:rPr>
          <w:b/>
        </w:rPr>
        <w:t xml:space="preserve">z dnia  </w:t>
      </w:r>
      <w:r>
        <w:rPr>
          <w:b/>
        </w:rPr>
        <w:t>8 stycznia 2025</w:t>
      </w:r>
      <w:r w:rsidRPr="00CF15C5">
        <w:rPr>
          <w:b/>
        </w:rPr>
        <w:t xml:space="preserve"> r.</w:t>
      </w:r>
    </w:p>
    <w:p w:rsidR="00DA4DEE" w:rsidRPr="00CF15C5" w:rsidRDefault="00DA4DEE" w:rsidP="00DA4DEE">
      <w:pPr>
        <w:jc w:val="center"/>
        <w:rPr>
          <w:b/>
        </w:rPr>
      </w:pP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r w:rsidRPr="00CF15C5">
        <w:rPr>
          <w:b/>
        </w:rPr>
        <w:t>w sprawie</w:t>
      </w:r>
      <w:r w:rsidRPr="00CF15C5">
        <w:t xml:space="preserve"> : </w:t>
      </w:r>
      <w:r w:rsidRPr="00CF15C5">
        <w:rPr>
          <w:b/>
        </w:rPr>
        <w:t xml:space="preserve">ustalenia planu dofinansowania form doskonalenia zawodowego nauczycieli, </w:t>
      </w:r>
    </w:p>
    <w:p w:rsidR="00DA4DEE" w:rsidRPr="00CF15C5" w:rsidRDefault="00DA4DEE" w:rsidP="00DA4DEE">
      <w:r w:rsidRPr="00CF15C5">
        <w:rPr>
          <w:b/>
        </w:rPr>
        <w:t xml:space="preserve">                    ustalenia maksymalnej kwoty dofinansowania opłat za kształcenie pobierane  </w:t>
      </w:r>
      <w:r w:rsidRPr="00CF15C5">
        <w:rPr>
          <w:b/>
        </w:rPr>
        <w:tab/>
        <w:t xml:space="preserve">         przez szkoły wyższe i zakłady kształcenia nauczycieli oraz specjalności i    </w:t>
      </w:r>
    </w:p>
    <w:p w:rsidR="00DA4DEE" w:rsidRPr="00CF15C5" w:rsidRDefault="00DA4DEE" w:rsidP="00DA4DEE">
      <w:pPr>
        <w:ind w:left="1200"/>
      </w:pPr>
      <w:r w:rsidRPr="00CF15C5">
        <w:rPr>
          <w:b/>
        </w:rPr>
        <w:t xml:space="preserve">formy kształcenia, na które dofinansowanie jest przyznawane przez Gminę </w:t>
      </w:r>
      <w:r w:rsidRPr="00CF15C5">
        <w:rPr>
          <w:b/>
        </w:rPr>
        <w:br/>
        <w:t>Pępowo na rok 202</w:t>
      </w:r>
      <w:r>
        <w:rPr>
          <w:b/>
        </w:rPr>
        <w:t>5</w:t>
      </w:r>
      <w:r w:rsidRPr="00CF15C5">
        <w:rPr>
          <w:b/>
        </w:rPr>
        <w:t>.</w:t>
      </w: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pPr>
        <w:ind w:firstLine="708"/>
      </w:pPr>
      <w:r w:rsidRPr="00CF15C5">
        <w:t>Na podstawie art. 30 ust.1 ustawy z dnia  8 marca 1990 r. o samorządzie gminnym                               ( t. j. Dz. U. z 202</w:t>
      </w:r>
      <w:r>
        <w:t>4</w:t>
      </w:r>
      <w:r w:rsidRPr="00CF15C5">
        <w:t xml:space="preserve"> r., poz. </w:t>
      </w:r>
      <w:r>
        <w:t>1465</w:t>
      </w:r>
      <w:r w:rsidRPr="00CF15C5">
        <w:t xml:space="preserve"> ze zm. ), art. 70a z dnia 26 stycznia 1982 r. – Karta Nauczyciela </w:t>
      </w:r>
      <w:bookmarkStart w:id="0" w:name="_Hlk152585613"/>
      <w:r w:rsidRPr="00CF15C5">
        <w:t>( t. j. Dz. U. z 202</w:t>
      </w:r>
      <w:r>
        <w:t>4</w:t>
      </w:r>
      <w:r w:rsidRPr="00CF15C5">
        <w:t xml:space="preserve"> r., poz. 98</w:t>
      </w:r>
      <w:r>
        <w:t>6</w:t>
      </w:r>
      <w:r w:rsidRPr="00CF15C5">
        <w:t xml:space="preserve"> ze zm.)</w:t>
      </w:r>
      <w:bookmarkEnd w:id="0"/>
      <w:r w:rsidRPr="00CF15C5">
        <w:t>, w związku z § 5 i 6  Rozporządzenia Ministra Edukacji Narodowej  z dnia 23 sierpnia 2019 r. w sprawie dofinansowania doskonalenia zawodowego nauczycieli, szczegółowych celów szkolenia branżowego oraz trybu i warunków kierowania nauczycieli na szkolenia branżowe (</w:t>
      </w:r>
      <w:r>
        <w:t xml:space="preserve">t. j. </w:t>
      </w:r>
      <w:r w:rsidRPr="00CF15C5">
        <w:t>Dz. U. z 20</w:t>
      </w:r>
      <w:r>
        <w:t>23</w:t>
      </w:r>
      <w:r w:rsidRPr="00CF15C5">
        <w:t xml:space="preserve">, poz. </w:t>
      </w:r>
      <w:r>
        <w:t>2628</w:t>
      </w:r>
      <w:r w:rsidRPr="00CF15C5">
        <w:t>) oraz po uzyskaniu pozytywnej opinii Związku Nauczycielstwa Polskiego, zarządzam co następuje:</w:t>
      </w:r>
    </w:p>
    <w:p w:rsidR="00DA4DEE" w:rsidRPr="00CF15C5" w:rsidRDefault="00DA4DEE" w:rsidP="00DA4DEE"/>
    <w:p w:rsidR="00DA4DEE" w:rsidRPr="00CF15C5" w:rsidRDefault="00DA4DEE" w:rsidP="00DA4DEE">
      <w:r w:rsidRPr="00CF15C5">
        <w:tab/>
      </w:r>
      <w:r w:rsidRPr="00CF15C5">
        <w:tab/>
      </w:r>
      <w:r w:rsidRPr="00CF15C5">
        <w:tab/>
      </w:r>
      <w:r w:rsidRPr="00CF15C5">
        <w:tab/>
      </w:r>
      <w:r w:rsidRPr="00CF15C5">
        <w:tab/>
      </w:r>
      <w:r w:rsidRPr="00CF15C5">
        <w:tab/>
      </w:r>
      <w:r w:rsidRPr="00CF15C5">
        <w:rPr>
          <w:b/>
        </w:rPr>
        <w:t>§ 1</w:t>
      </w:r>
    </w:p>
    <w:p w:rsidR="00DA4DEE" w:rsidRPr="00CF15C5" w:rsidRDefault="00DA4DEE" w:rsidP="00DA4DEE">
      <w:pPr>
        <w:jc w:val="both"/>
        <w:rPr>
          <w:b/>
        </w:rPr>
      </w:pPr>
    </w:p>
    <w:p w:rsidR="00DA4DEE" w:rsidRPr="00CF15C5" w:rsidRDefault="00DA4DEE" w:rsidP="00DA4DEE">
      <w:pPr>
        <w:jc w:val="both"/>
      </w:pPr>
      <w:r w:rsidRPr="00CF15C5">
        <w:t xml:space="preserve">Środki na doskonalenie zawodowe nauczycieli o których mowa w art. </w:t>
      </w:r>
      <w:smartTag w:uri="urn:schemas-microsoft-com:office:smarttags" w:element="metricconverter">
        <w:smartTagPr>
          <w:attr w:name="ProductID" w:val="70 a"/>
        </w:smartTagPr>
        <w:r w:rsidRPr="00CF15C5">
          <w:t>70 a</w:t>
        </w:r>
      </w:smartTag>
      <w:r w:rsidRPr="00CF15C5">
        <w:t xml:space="preserve"> ust. 1 ustawy                z dnia 26 stycznia 1982 roku – Karta Nauczyciela  ( t. j. Dz. U. z 202</w:t>
      </w:r>
      <w:r>
        <w:t>4</w:t>
      </w:r>
      <w:r w:rsidRPr="00CF15C5">
        <w:t xml:space="preserve"> r., poz. 98</w:t>
      </w:r>
      <w:r>
        <w:t>6</w:t>
      </w:r>
      <w:r w:rsidRPr="00CF15C5">
        <w:t xml:space="preserve"> ze zm</w:t>
      </w:r>
      <w:r>
        <w:t>.</w:t>
      </w:r>
      <w:r w:rsidRPr="00CF15C5">
        <w:t xml:space="preserve">), zostały przydzielone na budżety poszczególnych szkół uchwałą nr </w:t>
      </w:r>
      <w:r>
        <w:t>VIII</w:t>
      </w:r>
      <w:r w:rsidRPr="00CF15C5">
        <w:t>/</w:t>
      </w:r>
      <w:r>
        <w:t>58</w:t>
      </w:r>
      <w:r w:rsidRPr="00CF15C5">
        <w:t>/202</w:t>
      </w:r>
      <w:r>
        <w:t>4</w:t>
      </w:r>
      <w:r w:rsidRPr="00CF15C5">
        <w:t xml:space="preserve"> Rady Gminy Pępowo  z dnia </w:t>
      </w:r>
      <w:r>
        <w:t>18</w:t>
      </w:r>
      <w:r w:rsidRPr="00CF15C5">
        <w:t xml:space="preserve"> grudnia 202</w:t>
      </w:r>
      <w:r>
        <w:t>4</w:t>
      </w:r>
      <w:r w:rsidRPr="00CF15C5">
        <w:t xml:space="preserve"> w sprawie uchwały budżetowej na rok 202</w:t>
      </w:r>
      <w:r>
        <w:t>5</w:t>
      </w:r>
      <w:r w:rsidRPr="00CF15C5">
        <w:t xml:space="preserve"> r. </w:t>
      </w:r>
    </w:p>
    <w:p w:rsidR="00DA4DEE" w:rsidRPr="00CF15C5" w:rsidRDefault="00DA4DEE" w:rsidP="00DA4DEE"/>
    <w:p w:rsidR="00DA4DEE" w:rsidRPr="00CF15C5" w:rsidRDefault="00DA4DEE" w:rsidP="00DA4DEE">
      <w:pPr>
        <w:rPr>
          <w:b/>
        </w:rPr>
      </w:pPr>
      <w:r w:rsidRPr="00CF15C5">
        <w:tab/>
      </w:r>
      <w:r w:rsidRPr="00CF15C5">
        <w:tab/>
      </w:r>
      <w:r w:rsidRPr="00CF15C5">
        <w:tab/>
      </w:r>
      <w:r w:rsidRPr="00CF15C5">
        <w:tab/>
      </w:r>
      <w:r w:rsidRPr="00CF15C5">
        <w:tab/>
      </w:r>
      <w:r w:rsidRPr="00CF15C5">
        <w:tab/>
      </w:r>
      <w:r w:rsidRPr="00CF15C5">
        <w:rPr>
          <w:b/>
        </w:rPr>
        <w:t>§ 2</w:t>
      </w:r>
    </w:p>
    <w:p w:rsidR="00DA4DEE" w:rsidRPr="00CF15C5" w:rsidRDefault="00DA4DEE" w:rsidP="00DA4DEE"/>
    <w:p w:rsidR="00DA4DEE" w:rsidRPr="00CF15C5" w:rsidRDefault="00DA4DEE" w:rsidP="00DA4DEE">
      <w:pPr>
        <w:numPr>
          <w:ilvl w:val="0"/>
          <w:numId w:val="2"/>
        </w:numPr>
      </w:pPr>
      <w:r w:rsidRPr="00CF15C5">
        <w:t>Maksymalną kwotę dofinansowania opłat za kształcenie przez szkoły wyższe i zakłady kształcenia w wysokości do 2000,00 zł za semestr w ramach posiadanych środków.</w:t>
      </w:r>
    </w:p>
    <w:p w:rsidR="00DA4DEE" w:rsidRPr="00CF15C5" w:rsidRDefault="00DA4DEE" w:rsidP="00DA4DEE">
      <w:pPr>
        <w:numPr>
          <w:ilvl w:val="0"/>
          <w:numId w:val="2"/>
        </w:numPr>
        <w:ind w:hanging="357"/>
      </w:pPr>
      <w:r w:rsidRPr="00CF15C5">
        <w:t>Formy kształcenia na które może być przyznane dofinansowanie w części lub               w całości:</w:t>
      </w:r>
    </w:p>
    <w:p w:rsidR="00DA4DEE" w:rsidRPr="00CF15C5" w:rsidRDefault="00DA4DEE" w:rsidP="00DA4DEE">
      <w:pPr>
        <w:pStyle w:val="NormalnyWeb"/>
        <w:numPr>
          <w:ilvl w:val="0"/>
          <w:numId w:val="1"/>
        </w:numPr>
      </w:pPr>
      <w:r w:rsidRPr="00CF15C5">
        <w:t>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nauczycieli;</w:t>
      </w:r>
    </w:p>
    <w:p w:rsidR="00DA4DEE" w:rsidRPr="00CF15C5" w:rsidRDefault="00DA4DEE" w:rsidP="00DA4DEE">
      <w:pPr>
        <w:pStyle w:val="NormalnyWeb"/>
        <w:numPr>
          <w:ilvl w:val="0"/>
          <w:numId w:val="1"/>
        </w:numPr>
      </w:pPr>
      <w:r w:rsidRPr="00CF15C5">
        <w:t>koszty udziału nauczycieli w formach kształcenia nauczycieli prowadzonych przez szkoły wyższe i placówki doskonalenia nauczycieli;</w:t>
      </w:r>
    </w:p>
    <w:p w:rsidR="00DA4DEE" w:rsidRPr="00CF15C5" w:rsidRDefault="00DA4DEE" w:rsidP="00DA4DEE">
      <w:pPr>
        <w:pStyle w:val="NormalnyWeb"/>
        <w:numPr>
          <w:ilvl w:val="0"/>
          <w:numId w:val="1"/>
        </w:numPr>
      </w:pPr>
      <w:r w:rsidRPr="00CF15C5">
        <w:t>wspomaganie szkół oraz sieci współpracy i samokształcenia dla nauczycieli prowadzonych przez placówki doskonalenia nauczycieli, poradnie psychologiczno-pedagogiczne, w tym poradnie specjalistyczne i biblioteki pedagogiczne;</w:t>
      </w:r>
    </w:p>
    <w:p w:rsidR="00DA4DEE" w:rsidRPr="00CF15C5" w:rsidRDefault="00DA4DEE" w:rsidP="00DA4DEE">
      <w:pPr>
        <w:pStyle w:val="NormalnyWeb"/>
        <w:numPr>
          <w:ilvl w:val="0"/>
          <w:numId w:val="1"/>
        </w:numPr>
        <w:spacing w:before="0" w:after="0"/>
      </w:pPr>
      <w:r w:rsidRPr="00CF15C5">
        <w:lastRenderedPageBreak/>
        <w:t>koszty udziału nauczycieli, o których mowa w art. 70c ust. 1, w szkoleniach branżowych.</w:t>
      </w:r>
    </w:p>
    <w:p w:rsidR="00DA4DEE" w:rsidRDefault="00DA4DEE" w:rsidP="00DA4DEE">
      <w:pPr>
        <w:numPr>
          <w:ilvl w:val="0"/>
          <w:numId w:val="2"/>
        </w:numPr>
      </w:pPr>
      <w:r w:rsidRPr="00CF15C5">
        <w:t xml:space="preserve">Specjalności nauczycieli prowadzone przez uczelnię zgodnie z potrzebami szkoły                            w </w:t>
      </w:r>
      <w:r w:rsidRPr="00DD4064">
        <w:t>zakresie takich specjalności jak np. :</w:t>
      </w:r>
      <w:bookmarkStart w:id="1" w:name="_Hlk92268821"/>
      <w:bookmarkStart w:id="2" w:name="_Hlk92708601"/>
    </w:p>
    <w:p w:rsidR="00DA4DEE" w:rsidRPr="00896696" w:rsidRDefault="00DA4DEE" w:rsidP="00DA4DEE">
      <w:pPr>
        <w:ind w:left="1080"/>
      </w:pPr>
      <w:bookmarkStart w:id="3" w:name="_Hlk184635074"/>
      <w:r w:rsidRPr="00896696">
        <w:t>- socjoterapi</w:t>
      </w:r>
      <w:r>
        <w:t>a</w:t>
      </w:r>
    </w:p>
    <w:p w:rsidR="00DA4DEE" w:rsidRPr="00896696" w:rsidRDefault="00DA4DEE" w:rsidP="00DA4DEE">
      <w:pPr>
        <w:ind w:left="1080"/>
      </w:pPr>
      <w:r w:rsidRPr="00896696">
        <w:t>- terapi</w:t>
      </w:r>
      <w:r>
        <w:t>a</w:t>
      </w:r>
      <w:r w:rsidRPr="00896696">
        <w:t xml:space="preserve"> pedagogiczn</w:t>
      </w:r>
      <w:r>
        <w:t>a</w:t>
      </w:r>
      <w:r w:rsidRPr="00896696">
        <w:t xml:space="preserve"> z socjoterapią</w:t>
      </w:r>
    </w:p>
    <w:bookmarkEnd w:id="1"/>
    <w:p w:rsidR="00DA4DEE" w:rsidRPr="00896696" w:rsidRDefault="00DA4DEE" w:rsidP="00DA4DEE">
      <w:pPr>
        <w:ind w:left="1080"/>
        <w:jc w:val="both"/>
      </w:pPr>
      <w:r w:rsidRPr="00896696">
        <w:t>- edukacj</w:t>
      </w:r>
      <w:r>
        <w:t>a</w:t>
      </w:r>
      <w:r w:rsidRPr="00896696">
        <w:t xml:space="preserve"> zdrowotn</w:t>
      </w:r>
      <w:r>
        <w:t>a</w:t>
      </w:r>
    </w:p>
    <w:p w:rsidR="00DA4DEE" w:rsidRPr="00896696" w:rsidRDefault="00DA4DEE" w:rsidP="00DA4DEE">
      <w:pPr>
        <w:ind w:left="1080"/>
        <w:jc w:val="both"/>
      </w:pPr>
      <w:r w:rsidRPr="00896696">
        <w:t xml:space="preserve">- </w:t>
      </w:r>
      <w:bookmarkStart w:id="4" w:name="_Hlk122514827"/>
      <w:r w:rsidRPr="00896696">
        <w:t>pedagogika specjalna</w:t>
      </w:r>
    </w:p>
    <w:p w:rsidR="00DA4DEE" w:rsidRPr="00896696" w:rsidRDefault="00DA4DEE" w:rsidP="00DA4DEE">
      <w:pPr>
        <w:ind w:left="372" w:firstLine="708"/>
        <w:jc w:val="both"/>
        <w:rPr>
          <w:sz w:val="23"/>
          <w:szCs w:val="23"/>
        </w:rPr>
      </w:pPr>
      <w:r w:rsidRPr="00896696">
        <w:rPr>
          <w:sz w:val="23"/>
          <w:szCs w:val="23"/>
        </w:rPr>
        <w:t>- integracja sensoryczna</w:t>
      </w:r>
    </w:p>
    <w:p w:rsidR="00DA4DEE" w:rsidRPr="00896696" w:rsidRDefault="00DA4DEE" w:rsidP="00DA4DEE">
      <w:pPr>
        <w:ind w:left="372" w:firstLine="708"/>
        <w:jc w:val="both"/>
        <w:rPr>
          <w:sz w:val="23"/>
          <w:szCs w:val="23"/>
        </w:rPr>
      </w:pPr>
      <w:r w:rsidRPr="00896696">
        <w:rPr>
          <w:sz w:val="23"/>
          <w:szCs w:val="23"/>
        </w:rPr>
        <w:t xml:space="preserve">- nauczanie przedmiotów ścisłych: biologii, chemii, fizyki </w:t>
      </w:r>
    </w:p>
    <w:p w:rsidR="00DA4DEE" w:rsidRPr="00896696" w:rsidRDefault="00DA4DEE" w:rsidP="00DA4DEE">
      <w:pPr>
        <w:ind w:left="372" w:firstLine="708"/>
        <w:jc w:val="both"/>
        <w:rPr>
          <w:sz w:val="23"/>
          <w:szCs w:val="23"/>
        </w:rPr>
      </w:pPr>
      <w:r w:rsidRPr="00896696">
        <w:rPr>
          <w:sz w:val="23"/>
          <w:szCs w:val="23"/>
        </w:rPr>
        <w:t>- logopedi</w:t>
      </w:r>
      <w:r>
        <w:rPr>
          <w:sz w:val="23"/>
          <w:szCs w:val="23"/>
        </w:rPr>
        <w:t>a</w:t>
      </w:r>
    </w:p>
    <w:p w:rsidR="00DA4DEE" w:rsidRPr="00896696" w:rsidRDefault="00DA4DEE" w:rsidP="00DA4DEE">
      <w:pPr>
        <w:ind w:left="372" w:firstLine="708"/>
        <w:jc w:val="both"/>
        <w:rPr>
          <w:sz w:val="23"/>
          <w:szCs w:val="23"/>
        </w:rPr>
      </w:pPr>
      <w:r w:rsidRPr="00896696">
        <w:rPr>
          <w:sz w:val="23"/>
          <w:szCs w:val="23"/>
        </w:rPr>
        <w:t>- edukacj</w:t>
      </w:r>
      <w:r>
        <w:rPr>
          <w:sz w:val="23"/>
          <w:szCs w:val="23"/>
        </w:rPr>
        <w:t>a</w:t>
      </w:r>
      <w:r w:rsidRPr="00896696">
        <w:rPr>
          <w:sz w:val="23"/>
          <w:szCs w:val="23"/>
        </w:rPr>
        <w:t xml:space="preserve"> i rehabilitacji osób z niepełnosprawnością intelektualną</w:t>
      </w:r>
    </w:p>
    <w:bookmarkEnd w:id="3"/>
    <w:bookmarkEnd w:id="4"/>
    <w:p w:rsidR="00DA4DEE" w:rsidRPr="00CF15C5" w:rsidRDefault="00DA4DEE" w:rsidP="00DA4DEE">
      <w:pPr>
        <w:ind w:left="1080"/>
        <w:jc w:val="both"/>
      </w:pPr>
    </w:p>
    <w:bookmarkEnd w:id="2"/>
    <w:p w:rsidR="00DA4DEE" w:rsidRPr="00CF15C5" w:rsidRDefault="00DA4DEE" w:rsidP="00DA4DEE">
      <w:pPr>
        <w:jc w:val="center"/>
        <w:rPr>
          <w:b/>
        </w:rPr>
      </w:pPr>
      <w:r w:rsidRPr="00CF15C5">
        <w:t xml:space="preserve"> </w:t>
      </w:r>
      <w:r w:rsidRPr="00CF15C5">
        <w:rPr>
          <w:b/>
        </w:rPr>
        <w:t xml:space="preserve">§ 3 </w:t>
      </w:r>
    </w:p>
    <w:p w:rsidR="00DA4DEE" w:rsidRPr="00CF15C5" w:rsidRDefault="00DA4DEE" w:rsidP="00DA4DEE">
      <w:pPr>
        <w:jc w:val="center"/>
        <w:rPr>
          <w:b/>
        </w:rPr>
      </w:pPr>
    </w:p>
    <w:p w:rsidR="00DA4DEE" w:rsidRPr="00CF15C5" w:rsidRDefault="00DA4DEE" w:rsidP="00DA4DEE">
      <w:pPr>
        <w:pStyle w:val="Tekstpodstawowy"/>
        <w:jc w:val="left"/>
      </w:pPr>
      <w:r w:rsidRPr="00CF15C5">
        <w:t>Dopłaty do różnych form doskonalenia zawodowego nauczycieli, o których mowa w § 2             w tym dopłaty do czesnego, przyznaje dyrektor szkoły a w stosunku do dyrektora – Wójt  Gminy Pępowa  w ramach przyznanych na ten cel szkołom  środków finansowych.</w:t>
      </w:r>
    </w:p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>
      <w:pPr>
        <w:jc w:val="center"/>
      </w:pPr>
      <w:r w:rsidRPr="00CF15C5">
        <w:rPr>
          <w:b/>
        </w:rPr>
        <w:t>§ 4</w:t>
      </w: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pPr>
        <w:pStyle w:val="Tekstpodstawowy"/>
      </w:pPr>
      <w:r w:rsidRPr="00CF15C5">
        <w:t>Wykonanie zarządzenia powierza się  dyrektorom szkół prowadzonych przez Gminę Pępowo.</w:t>
      </w:r>
    </w:p>
    <w:p w:rsidR="00DA4DEE" w:rsidRPr="00CF15C5" w:rsidRDefault="00DA4DEE" w:rsidP="00DA4DEE">
      <w:pPr>
        <w:pStyle w:val="Tekstpodstawowy"/>
      </w:pPr>
    </w:p>
    <w:p w:rsidR="00DA4DEE" w:rsidRPr="00CF15C5" w:rsidRDefault="00DA4DEE" w:rsidP="00DA4DEE">
      <w:pPr>
        <w:jc w:val="center"/>
        <w:rPr>
          <w:b/>
        </w:rPr>
      </w:pPr>
      <w:r w:rsidRPr="00CF15C5">
        <w:rPr>
          <w:b/>
        </w:rPr>
        <w:t>§ 5</w:t>
      </w:r>
    </w:p>
    <w:p w:rsidR="00DA4DEE" w:rsidRPr="00CF15C5" w:rsidRDefault="00DA4DEE" w:rsidP="00DA4DEE">
      <w:pPr>
        <w:rPr>
          <w:b/>
        </w:rPr>
      </w:pPr>
    </w:p>
    <w:p w:rsidR="00DA4DEE" w:rsidRPr="00CF15C5" w:rsidRDefault="00DA4DEE" w:rsidP="00DA4DEE">
      <w:r w:rsidRPr="00CF15C5">
        <w:t>Zarządzenie wchodzi w życie z dniem podpisania.</w:t>
      </w:r>
    </w:p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Default="00DA4DEE" w:rsidP="00DA4DEE">
      <w:pPr>
        <w:pStyle w:val="Defaul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Wójt Gminy Pępowo </w:t>
      </w:r>
    </w:p>
    <w:p w:rsidR="00DA4DEE" w:rsidRPr="00CF15C5" w:rsidRDefault="00DA4DEE" w:rsidP="00DA4DEE">
      <w:pPr>
        <w:ind w:left="4956" w:firstLine="708"/>
      </w:pPr>
      <w:r>
        <w:rPr>
          <w:sz w:val="23"/>
          <w:szCs w:val="23"/>
        </w:rPr>
        <w:t>/-/Grzegorz Matuszak</w:t>
      </w:r>
    </w:p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DA4DEE" w:rsidRPr="00CF15C5" w:rsidRDefault="00DA4DEE" w:rsidP="00DA4DEE"/>
    <w:p w:rsidR="00136426" w:rsidRDefault="00136426">
      <w:bookmarkStart w:id="5" w:name="_GoBack"/>
      <w:bookmarkEnd w:id="5"/>
    </w:p>
    <w:sectPr w:rsidR="0013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6130E"/>
    <w:multiLevelType w:val="hybridMultilevel"/>
    <w:tmpl w:val="B5DE7812"/>
    <w:lvl w:ilvl="0" w:tplc="AC7A4CD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BFD25D9"/>
    <w:multiLevelType w:val="hybridMultilevel"/>
    <w:tmpl w:val="A74A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EE"/>
    <w:rsid w:val="00136426"/>
    <w:rsid w:val="00DA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30EEB8"/>
  <w15:chartTrackingRefBased/>
  <w15:docId w15:val="{16EBEC11-6A94-421B-A8B8-6F0B3F51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4D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A4DEE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DA4DE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A4DE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DA4DEE"/>
    <w:pPr>
      <w:spacing w:before="280" w:after="280"/>
    </w:pPr>
  </w:style>
  <w:style w:type="paragraph" w:customStyle="1" w:styleId="Default">
    <w:name w:val="Default"/>
    <w:rsid w:val="00DA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Wajs</dc:creator>
  <cp:keywords/>
  <dc:description/>
  <cp:lastModifiedBy>Magda Wajs</cp:lastModifiedBy>
  <cp:revision>1</cp:revision>
  <dcterms:created xsi:type="dcterms:W3CDTF">2025-01-10T07:26:00Z</dcterms:created>
  <dcterms:modified xsi:type="dcterms:W3CDTF">2025-01-10T07:27:00Z</dcterms:modified>
</cp:coreProperties>
</file>